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300" w:tblpY="-121"/>
        <w:tblOverlap w:val="never"/>
        <w:tblW w:w="2325" w:type="dxa"/>
        <w:tblInd w:w="0" w:type="dxa"/>
        <w:tblCellMar>
          <w:top w:w="121" w:type="dxa"/>
          <w:left w:w="115" w:type="dxa"/>
          <w:right w:w="115" w:type="dxa"/>
        </w:tblCellMar>
        <w:tblLook w:val="04A0" w:firstRow="1" w:lastRow="0" w:firstColumn="1" w:lastColumn="0" w:noHBand="0" w:noVBand="1"/>
      </w:tblPr>
      <w:tblGrid>
        <w:gridCol w:w="2325"/>
      </w:tblGrid>
      <w:tr w:rsidR="002E055D" w14:paraId="07FBE15F" w14:textId="77777777">
        <w:trPr>
          <w:trHeight w:val="1579"/>
        </w:trPr>
        <w:tc>
          <w:tcPr>
            <w:tcW w:w="2325" w:type="dxa"/>
            <w:tcBorders>
              <w:top w:val="single" w:sz="2" w:space="0" w:color="000000"/>
              <w:left w:val="single" w:sz="2" w:space="0" w:color="000000"/>
              <w:bottom w:val="single" w:sz="2" w:space="0" w:color="000000"/>
              <w:right w:val="single" w:sz="2" w:space="0" w:color="000000"/>
            </w:tcBorders>
          </w:tcPr>
          <w:p w14:paraId="10863715" w14:textId="77777777" w:rsidR="002E055D" w:rsidRDefault="00F7653C">
            <w:pPr>
              <w:ind w:right="8"/>
              <w:jc w:val="center"/>
            </w:pPr>
            <w:bookmarkStart w:id="0" w:name="_GoBack"/>
            <w:bookmarkEnd w:id="0"/>
            <w:r>
              <w:rPr>
                <w:sz w:val="16"/>
              </w:rPr>
              <w:t>Town Clerk Date/ Time Stamp</w:t>
            </w:r>
          </w:p>
        </w:tc>
      </w:tr>
    </w:tbl>
    <w:p w14:paraId="6501AA96" w14:textId="77777777" w:rsidR="002E055D" w:rsidRPr="00177629" w:rsidRDefault="00F7653C">
      <w:pPr>
        <w:spacing w:after="325"/>
        <w:ind w:left="86"/>
        <w:jc w:val="center"/>
        <w:rPr>
          <w:rFonts w:ascii="Courier New" w:hAnsi="Courier New" w:cs="Courier New"/>
          <w:b/>
        </w:rPr>
      </w:pPr>
      <w:r w:rsidRPr="00177629">
        <w:rPr>
          <w:rFonts w:ascii="Courier New" w:hAnsi="Courier New" w:cs="Courier New"/>
          <w:b/>
          <w:noProof/>
        </w:rPr>
        <w:drawing>
          <wp:anchor distT="0" distB="0" distL="114300" distR="114300" simplePos="0" relativeHeight="251658240" behindDoc="0" locked="0" layoutInCell="1" allowOverlap="0" wp14:anchorId="55758A3D" wp14:editId="19453714">
            <wp:simplePos x="0" y="0"/>
            <wp:positionH relativeFrom="column">
              <wp:posOffset>54832</wp:posOffset>
            </wp:positionH>
            <wp:positionV relativeFrom="paragraph">
              <wp:posOffset>0</wp:posOffset>
            </wp:positionV>
            <wp:extent cx="982402" cy="991322"/>
            <wp:effectExtent l="0" t="0" r="0" b="0"/>
            <wp:wrapSquare wrapText="bothSides"/>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5"/>
                    <a:stretch>
                      <a:fillRect/>
                    </a:stretch>
                  </pic:blipFill>
                  <pic:spPr>
                    <a:xfrm>
                      <a:off x="0" y="0"/>
                      <a:ext cx="982402" cy="991322"/>
                    </a:xfrm>
                    <a:prstGeom prst="rect">
                      <a:avLst/>
                    </a:prstGeom>
                  </pic:spPr>
                </pic:pic>
              </a:graphicData>
            </a:graphic>
          </wp:anchor>
        </w:drawing>
      </w:r>
      <w:r w:rsidRPr="00177629">
        <w:rPr>
          <w:rFonts w:ascii="Courier New" w:hAnsi="Courier New" w:cs="Courier New"/>
          <w:b/>
          <w:sz w:val="44"/>
        </w:rPr>
        <w:t>MINUTES</w:t>
      </w:r>
    </w:p>
    <w:p w14:paraId="0BFA3BB9" w14:textId="77777777" w:rsidR="002E055D" w:rsidRPr="00177629" w:rsidRDefault="00F7653C">
      <w:pPr>
        <w:pStyle w:val="Heading1"/>
        <w:rPr>
          <w:b/>
        </w:rPr>
      </w:pPr>
      <w:r w:rsidRPr="00177629">
        <w:rPr>
          <w:b/>
        </w:rPr>
        <w:t>TOWN OF NORTON</w:t>
      </w:r>
    </w:p>
    <w:p w14:paraId="19D1EC05" w14:textId="77777777" w:rsidR="00F720E1" w:rsidRDefault="00F7653C" w:rsidP="00177629">
      <w:pPr>
        <w:tabs>
          <w:tab w:val="center" w:pos="0"/>
        </w:tabs>
        <w:spacing w:after="250"/>
        <w:rPr>
          <w:sz w:val="24"/>
          <w:szCs w:val="24"/>
        </w:rPr>
      </w:pPr>
      <w:r w:rsidRPr="008F4265">
        <w:rPr>
          <w:sz w:val="24"/>
          <w:szCs w:val="24"/>
        </w:rPr>
        <w:tab/>
      </w:r>
    </w:p>
    <w:p w14:paraId="25583E0E" w14:textId="305E919D"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Board / Committee:  </w:t>
      </w:r>
      <w:r w:rsidR="0044351B">
        <w:rPr>
          <w:rFonts w:ascii="Arial" w:hAnsi="Arial" w:cs="Arial"/>
          <w:sz w:val="24"/>
          <w:szCs w:val="24"/>
        </w:rPr>
        <w:t xml:space="preserve">INDUSTRIAL DEVELOPMENT COMMISSION </w:t>
      </w:r>
      <w:r>
        <w:rPr>
          <w:rFonts w:ascii="Arial" w:hAnsi="Arial" w:cs="Arial"/>
          <w:sz w:val="24"/>
          <w:szCs w:val="24"/>
        </w:rPr>
        <w:br/>
      </w:r>
    </w:p>
    <w:p w14:paraId="45516871" w14:textId="51259C07"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Meeting Date:  </w:t>
      </w:r>
      <w:r w:rsidR="0044351B" w:rsidRPr="0044351B">
        <w:rPr>
          <w:rFonts w:ascii="Arial" w:hAnsi="Arial" w:cs="Arial"/>
          <w:sz w:val="24"/>
          <w:szCs w:val="24"/>
          <w:u w:val="single"/>
        </w:rPr>
        <w:t>January 15, 2020</w:t>
      </w:r>
      <w:r w:rsidR="0044351B">
        <w:rPr>
          <w:rFonts w:ascii="Arial" w:hAnsi="Arial" w:cs="Arial"/>
          <w:sz w:val="24"/>
          <w:szCs w:val="24"/>
        </w:rPr>
        <w:tab/>
      </w:r>
      <w:r>
        <w:rPr>
          <w:rFonts w:ascii="Arial" w:hAnsi="Arial" w:cs="Arial"/>
          <w:sz w:val="24"/>
          <w:szCs w:val="24"/>
        </w:rPr>
        <w:t xml:space="preserve">Time:  </w:t>
      </w:r>
      <w:r w:rsidR="0044351B" w:rsidRPr="0044351B">
        <w:rPr>
          <w:rFonts w:ascii="Arial" w:hAnsi="Arial" w:cs="Arial"/>
          <w:sz w:val="24"/>
          <w:szCs w:val="24"/>
          <w:u w:val="single"/>
        </w:rPr>
        <w:t>6:30pm</w:t>
      </w:r>
    </w:p>
    <w:p w14:paraId="5F208A38" w14:textId="08C44EA4" w:rsidR="00177629" w:rsidRPr="00CC2E06" w:rsidRDefault="00177629" w:rsidP="00177629">
      <w:pPr>
        <w:tabs>
          <w:tab w:val="center" w:pos="0"/>
        </w:tabs>
        <w:spacing w:after="250"/>
        <w:rPr>
          <w:rFonts w:ascii="Arial" w:hAnsi="Arial" w:cs="Arial"/>
          <w:sz w:val="24"/>
          <w:szCs w:val="24"/>
          <w:u w:val="single"/>
        </w:rPr>
      </w:pPr>
      <w:r>
        <w:rPr>
          <w:rFonts w:ascii="Arial" w:hAnsi="Arial" w:cs="Arial"/>
          <w:sz w:val="24"/>
          <w:szCs w:val="24"/>
        </w:rPr>
        <w:br/>
        <w:t xml:space="preserve">Meeting Location:  </w:t>
      </w:r>
      <w:r w:rsidR="00CC2E06" w:rsidRPr="00CC2E06">
        <w:rPr>
          <w:rFonts w:ascii="Arial" w:hAnsi="Arial" w:cs="Arial"/>
          <w:sz w:val="24"/>
          <w:szCs w:val="24"/>
          <w:u w:val="single"/>
        </w:rPr>
        <w:t>70 East Main Street, Selectmen’s Meeting Room, Norton, MA</w:t>
      </w:r>
    </w:p>
    <w:p w14:paraId="7E637802" w14:textId="74E93743" w:rsidR="00177629" w:rsidRDefault="00177629" w:rsidP="00177629">
      <w:pPr>
        <w:tabs>
          <w:tab w:val="center" w:pos="0"/>
        </w:tabs>
        <w:spacing w:after="250"/>
        <w:rPr>
          <w:rFonts w:ascii="Arial" w:hAnsi="Arial" w:cs="Arial"/>
          <w:sz w:val="24"/>
          <w:szCs w:val="24"/>
        </w:rPr>
      </w:pPr>
      <w:r>
        <w:rPr>
          <w:rFonts w:ascii="Arial" w:hAnsi="Arial" w:cs="Arial"/>
          <w:sz w:val="24"/>
          <w:szCs w:val="24"/>
        </w:rPr>
        <w:br/>
        <w:t xml:space="preserve">Members &amp; Staff Present:  </w:t>
      </w:r>
      <w:r w:rsidR="0044351B" w:rsidRPr="00E04C1E">
        <w:rPr>
          <w:rFonts w:ascii="Arial" w:hAnsi="Arial" w:cs="Arial"/>
          <w:sz w:val="24"/>
          <w:szCs w:val="24"/>
          <w:u w:val="single"/>
        </w:rPr>
        <w:t>R. Deley (chair), D. Luciano (</w:t>
      </w:r>
      <w:proofErr w:type="spellStart"/>
      <w:r w:rsidR="0044351B" w:rsidRPr="00E04C1E">
        <w:rPr>
          <w:rFonts w:ascii="Arial" w:hAnsi="Arial" w:cs="Arial"/>
          <w:sz w:val="24"/>
          <w:szCs w:val="24"/>
          <w:u w:val="single"/>
        </w:rPr>
        <w:t>Vchair</w:t>
      </w:r>
      <w:proofErr w:type="spellEnd"/>
      <w:r w:rsidR="0044351B" w:rsidRPr="00E04C1E">
        <w:rPr>
          <w:rFonts w:ascii="Arial" w:hAnsi="Arial" w:cs="Arial"/>
          <w:sz w:val="24"/>
          <w:szCs w:val="24"/>
          <w:u w:val="single"/>
        </w:rPr>
        <w:t>), A. Kolodziejczyk</w:t>
      </w:r>
      <w:r w:rsidR="0044351B">
        <w:rPr>
          <w:rFonts w:ascii="Arial" w:hAnsi="Arial" w:cs="Arial"/>
          <w:sz w:val="24"/>
          <w:szCs w:val="24"/>
          <w:u w:val="single"/>
        </w:rPr>
        <w:t xml:space="preserve"> (clerk)</w:t>
      </w:r>
      <w:r w:rsidR="0044351B" w:rsidRPr="00E04C1E">
        <w:rPr>
          <w:rFonts w:ascii="Arial" w:hAnsi="Arial" w:cs="Arial"/>
          <w:sz w:val="24"/>
          <w:szCs w:val="24"/>
          <w:u w:val="single"/>
        </w:rPr>
        <w:t>, L. Parker,</w:t>
      </w:r>
      <w:r w:rsidR="0044351B">
        <w:rPr>
          <w:rFonts w:ascii="Arial" w:hAnsi="Arial" w:cs="Arial"/>
          <w:sz w:val="24"/>
          <w:szCs w:val="24"/>
          <w:u w:val="single"/>
        </w:rPr>
        <w:t xml:space="preserve"> S. Ollerhead</w:t>
      </w:r>
      <w:r w:rsidR="00C97D70" w:rsidRPr="00C97D70">
        <w:rPr>
          <w:rFonts w:ascii="Arial" w:hAnsi="Arial" w:cs="Arial"/>
          <w:sz w:val="24"/>
          <w:szCs w:val="24"/>
          <w:u w:val="single"/>
        </w:rPr>
        <w:t xml:space="preserve">, </w:t>
      </w:r>
      <w:r w:rsidR="004E45E5" w:rsidRPr="00C97D70">
        <w:rPr>
          <w:rFonts w:ascii="Arial" w:hAnsi="Arial" w:cs="Arial"/>
          <w:sz w:val="24"/>
          <w:szCs w:val="24"/>
          <w:u w:val="single"/>
        </w:rPr>
        <w:t>M. Toole (</w:t>
      </w:r>
      <w:r w:rsidR="00C97D70">
        <w:rPr>
          <w:rFonts w:ascii="Arial" w:hAnsi="Arial" w:cs="Arial"/>
          <w:sz w:val="24"/>
          <w:szCs w:val="24"/>
          <w:u w:val="single"/>
        </w:rPr>
        <w:t xml:space="preserve">Arrived at </w:t>
      </w:r>
      <w:r w:rsidR="004E45E5" w:rsidRPr="00C97D70">
        <w:rPr>
          <w:rFonts w:ascii="Arial" w:hAnsi="Arial" w:cs="Arial"/>
          <w:sz w:val="24"/>
          <w:szCs w:val="24"/>
          <w:u w:val="single"/>
        </w:rPr>
        <w:t>6:57pm)</w:t>
      </w:r>
      <w:r w:rsidR="004E45E5">
        <w:rPr>
          <w:rFonts w:ascii="Arial" w:hAnsi="Arial" w:cs="Arial"/>
          <w:sz w:val="24"/>
          <w:szCs w:val="24"/>
        </w:rPr>
        <w:t xml:space="preserve"> </w:t>
      </w:r>
    </w:p>
    <w:p w14:paraId="48FFD39F" w14:textId="6B801D29" w:rsidR="00177629" w:rsidRDefault="00177629" w:rsidP="00177629">
      <w:pPr>
        <w:tabs>
          <w:tab w:val="center" w:pos="0"/>
        </w:tabs>
        <w:spacing w:after="250"/>
        <w:rPr>
          <w:rFonts w:ascii="Arial" w:hAnsi="Arial" w:cs="Arial"/>
          <w:sz w:val="24"/>
          <w:szCs w:val="24"/>
        </w:rPr>
      </w:pPr>
      <w:r>
        <w:rPr>
          <w:rFonts w:ascii="Arial" w:hAnsi="Arial" w:cs="Arial"/>
          <w:sz w:val="24"/>
          <w:szCs w:val="24"/>
        </w:rPr>
        <w:br/>
        <w:t xml:space="preserve">Members Not Present:  </w:t>
      </w:r>
      <w:r w:rsidR="00C97D70" w:rsidRPr="00C97D70">
        <w:rPr>
          <w:rFonts w:ascii="Arial" w:hAnsi="Arial" w:cs="Arial"/>
          <w:sz w:val="24"/>
          <w:szCs w:val="24"/>
          <w:u w:val="single"/>
        </w:rPr>
        <w:t xml:space="preserve">M. </w:t>
      </w:r>
      <w:proofErr w:type="spellStart"/>
      <w:r w:rsidR="00C97D70" w:rsidRPr="00C97D70">
        <w:rPr>
          <w:rFonts w:ascii="Arial" w:hAnsi="Arial" w:cs="Arial"/>
          <w:sz w:val="24"/>
          <w:szCs w:val="24"/>
          <w:u w:val="single"/>
        </w:rPr>
        <w:t>Maccini</w:t>
      </w:r>
      <w:proofErr w:type="spellEnd"/>
      <w:r w:rsidR="00C97D70" w:rsidRPr="00C97D70">
        <w:rPr>
          <w:rFonts w:ascii="Arial" w:hAnsi="Arial" w:cs="Arial"/>
          <w:sz w:val="24"/>
          <w:szCs w:val="24"/>
          <w:u w:val="single"/>
        </w:rPr>
        <w:t xml:space="preserve">, </w:t>
      </w:r>
      <w:r w:rsidR="0044351B" w:rsidRPr="00C97D70">
        <w:rPr>
          <w:rFonts w:ascii="Arial" w:hAnsi="Arial" w:cs="Arial"/>
          <w:sz w:val="24"/>
          <w:szCs w:val="24"/>
          <w:u w:val="single"/>
        </w:rPr>
        <w:t>M. Flaherty</w:t>
      </w:r>
    </w:p>
    <w:p w14:paraId="19664E02" w14:textId="77777777" w:rsidR="00177629" w:rsidRDefault="00177629" w:rsidP="00177629">
      <w:pPr>
        <w:tabs>
          <w:tab w:val="center" w:pos="0"/>
        </w:tabs>
        <w:spacing w:after="250"/>
        <w:rPr>
          <w:rFonts w:ascii="Arial" w:hAnsi="Arial" w:cs="Arial"/>
          <w:sz w:val="24"/>
          <w:szCs w:val="24"/>
        </w:rPr>
      </w:pPr>
    </w:p>
    <w:p w14:paraId="04CB7500" w14:textId="6440DD12" w:rsidR="00177629" w:rsidRDefault="00177629" w:rsidP="00177629">
      <w:pPr>
        <w:tabs>
          <w:tab w:val="center" w:pos="0"/>
        </w:tabs>
        <w:spacing w:after="250"/>
        <w:rPr>
          <w:rFonts w:ascii="Arial" w:hAnsi="Arial" w:cs="Arial"/>
          <w:sz w:val="24"/>
          <w:szCs w:val="24"/>
        </w:rPr>
      </w:pPr>
      <w:r>
        <w:rPr>
          <w:rFonts w:ascii="Arial" w:hAnsi="Arial" w:cs="Arial"/>
          <w:sz w:val="24"/>
          <w:szCs w:val="24"/>
        </w:rPr>
        <w:t xml:space="preserve">The meeting was called to order at </w:t>
      </w:r>
      <w:r w:rsidR="0044351B" w:rsidRPr="00C97D70">
        <w:rPr>
          <w:rFonts w:ascii="Arial" w:hAnsi="Arial" w:cs="Arial"/>
          <w:sz w:val="24"/>
          <w:szCs w:val="24"/>
          <w:u w:val="single"/>
        </w:rPr>
        <w:t>6:42pm</w:t>
      </w:r>
      <w:r>
        <w:rPr>
          <w:rFonts w:ascii="Arial" w:hAnsi="Arial" w:cs="Arial"/>
          <w:sz w:val="24"/>
          <w:szCs w:val="24"/>
        </w:rPr>
        <w:t xml:space="preserve"> and adjourned at </w:t>
      </w:r>
      <w:r w:rsidR="00081D72" w:rsidRPr="00C97D70">
        <w:rPr>
          <w:rFonts w:ascii="Arial" w:hAnsi="Arial" w:cs="Arial"/>
          <w:sz w:val="24"/>
          <w:szCs w:val="24"/>
          <w:u w:val="single"/>
        </w:rPr>
        <w:t>9:53</w:t>
      </w:r>
      <w:r w:rsidR="00C97D70" w:rsidRPr="00C97D70">
        <w:rPr>
          <w:rFonts w:ascii="Arial" w:hAnsi="Arial" w:cs="Arial"/>
          <w:sz w:val="24"/>
          <w:szCs w:val="24"/>
          <w:u w:val="single"/>
        </w:rPr>
        <w:t>pm</w:t>
      </w:r>
      <w:r>
        <w:rPr>
          <w:rFonts w:ascii="Arial" w:hAnsi="Arial" w:cs="Arial"/>
          <w:sz w:val="24"/>
          <w:szCs w:val="24"/>
        </w:rPr>
        <w:t>.</w:t>
      </w:r>
    </w:p>
    <w:p w14:paraId="0C54456A" w14:textId="3332209B" w:rsidR="00F7653C" w:rsidRDefault="00177629" w:rsidP="00177629">
      <w:pPr>
        <w:tabs>
          <w:tab w:val="center" w:pos="0"/>
        </w:tabs>
        <w:spacing w:after="250"/>
        <w:rPr>
          <w:rFonts w:ascii="Arial" w:hAnsi="Arial" w:cs="Arial"/>
          <w:sz w:val="24"/>
          <w:szCs w:val="24"/>
        </w:rPr>
      </w:pPr>
      <w:r>
        <w:rPr>
          <w:rFonts w:ascii="Arial" w:hAnsi="Arial" w:cs="Arial"/>
          <w:sz w:val="24"/>
          <w:szCs w:val="24"/>
        </w:rPr>
        <w:br/>
      </w:r>
      <w:r w:rsidR="00F7653C">
        <w:rPr>
          <w:rFonts w:ascii="Arial" w:hAnsi="Arial" w:cs="Arial"/>
          <w:sz w:val="24"/>
          <w:szCs w:val="24"/>
        </w:rPr>
        <w:t xml:space="preserve">Minutes from the </w:t>
      </w:r>
      <w:r w:rsidR="00C97D70">
        <w:rPr>
          <w:rFonts w:ascii="Arial" w:hAnsi="Arial" w:cs="Arial"/>
          <w:sz w:val="24"/>
          <w:szCs w:val="24"/>
        </w:rPr>
        <w:t xml:space="preserve"> </w:t>
      </w:r>
      <w:r w:rsidR="00C97D70" w:rsidRPr="00C97D70">
        <w:rPr>
          <w:rFonts w:ascii="Arial" w:hAnsi="Arial" w:cs="Arial"/>
          <w:sz w:val="24"/>
          <w:szCs w:val="24"/>
          <w:u w:val="single"/>
        </w:rPr>
        <w:t>N/A</w:t>
      </w:r>
      <w:r w:rsidR="00C97D70">
        <w:rPr>
          <w:rFonts w:ascii="Arial" w:hAnsi="Arial" w:cs="Arial"/>
          <w:sz w:val="24"/>
          <w:szCs w:val="24"/>
        </w:rPr>
        <w:t xml:space="preserve">  </w:t>
      </w:r>
      <w:r w:rsidR="00F7653C">
        <w:rPr>
          <w:rFonts w:ascii="Arial" w:hAnsi="Arial" w:cs="Arial"/>
          <w:sz w:val="24"/>
          <w:szCs w:val="24"/>
        </w:rPr>
        <w:t>meeting were reviewed and approved as written.</w:t>
      </w:r>
    </w:p>
    <w:p w14:paraId="0FA9196C" w14:textId="3DDC8486" w:rsidR="00C97D70" w:rsidRDefault="00F7653C" w:rsidP="0044351B">
      <w:pPr>
        <w:tabs>
          <w:tab w:val="center" w:pos="0"/>
        </w:tabs>
        <w:spacing w:after="250"/>
        <w:rPr>
          <w:rFonts w:ascii="Arial" w:hAnsi="Arial" w:cs="Arial"/>
          <w:b/>
          <w:i/>
          <w:sz w:val="24"/>
          <w:szCs w:val="24"/>
        </w:rPr>
      </w:pPr>
      <w:r w:rsidRPr="00F7653C">
        <w:rPr>
          <w:rFonts w:ascii="Arial" w:hAnsi="Arial" w:cs="Arial"/>
          <w:b/>
          <w:i/>
          <w:sz w:val="24"/>
          <w:szCs w:val="24"/>
        </w:rPr>
        <w:br/>
        <w:t>Meeting Motions / Actions and Summary of Discussions:</w:t>
      </w:r>
    </w:p>
    <w:p w14:paraId="14B97B1B" w14:textId="77777777" w:rsidR="00C97D70" w:rsidRPr="00C97D70" w:rsidRDefault="00C97D70" w:rsidP="00C97D70">
      <w:pPr>
        <w:tabs>
          <w:tab w:val="center" w:pos="0"/>
        </w:tabs>
        <w:spacing w:after="250"/>
        <w:rPr>
          <w:rFonts w:ascii="Arial" w:hAnsi="Arial" w:cs="Arial"/>
          <w:bCs/>
          <w:iCs/>
          <w:sz w:val="24"/>
          <w:szCs w:val="24"/>
        </w:rPr>
      </w:pPr>
      <w:r w:rsidRPr="00C97D70">
        <w:rPr>
          <w:rFonts w:ascii="Arial" w:hAnsi="Arial" w:cs="Arial"/>
          <w:bCs/>
          <w:iCs/>
          <w:sz w:val="24"/>
          <w:szCs w:val="24"/>
        </w:rPr>
        <w:t xml:space="preserve">Discussion on reviewing the Host Community Agreement (HCA). The IDC will provide feedback on likes and dislikes from the document and report back to legal counsel. The goal is to provide a fair and equitable agreement that the new business and the town can benefit from. </w:t>
      </w:r>
    </w:p>
    <w:p w14:paraId="2AB483DE" w14:textId="55AAFBEB" w:rsidR="00C97D70" w:rsidRPr="00C97D70" w:rsidRDefault="00C97D70" w:rsidP="00C97D70">
      <w:pPr>
        <w:tabs>
          <w:tab w:val="center" w:pos="0"/>
        </w:tabs>
        <w:spacing w:after="250"/>
        <w:rPr>
          <w:rFonts w:ascii="Arial" w:hAnsi="Arial" w:cs="Arial"/>
          <w:bCs/>
          <w:iCs/>
          <w:sz w:val="24"/>
          <w:szCs w:val="24"/>
        </w:rPr>
      </w:pPr>
      <w:r w:rsidRPr="00C97D70">
        <w:rPr>
          <w:rFonts w:ascii="Arial" w:hAnsi="Arial" w:cs="Arial"/>
          <w:bCs/>
          <w:iCs/>
          <w:sz w:val="24"/>
          <w:szCs w:val="24"/>
        </w:rPr>
        <w:t xml:space="preserve">R. Deley mentioned that D. Luciano received the Host Community Agreement from town legal counsel on January 8th, 2020. The IDC will review the Town of Mansfield’s HCA and use parts to draft the Town of Norton’s HCA. R. Deley </w:t>
      </w:r>
      <w:r w:rsidR="002A072E">
        <w:rPr>
          <w:rFonts w:ascii="Arial" w:hAnsi="Arial" w:cs="Arial"/>
          <w:bCs/>
          <w:iCs/>
          <w:sz w:val="24"/>
          <w:szCs w:val="24"/>
        </w:rPr>
        <w:t>discusses</w:t>
      </w:r>
      <w:r w:rsidRPr="00C97D70">
        <w:rPr>
          <w:rFonts w:ascii="Arial" w:hAnsi="Arial" w:cs="Arial"/>
          <w:bCs/>
          <w:iCs/>
          <w:sz w:val="24"/>
          <w:szCs w:val="24"/>
        </w:rPr>
        <w:t xml:space="preserve"> the 3% </w:t>
      </w:r>
      <w:r w:rsidR="002A072E">
        <w:rPr>
          <w:rFonts w:ascii="Arial" w:hAnsi="Arial" w:cs="Arial"/>
          <w:bCs/>
          <w:iCs/>
          <w:sz w:val="24"/>
          <w:szCs w:val="24"/>
        </w:rPr>
        <w:t>community impact fee and consideration to various rates within the limit</w:t>
      </w:r>
      <w:r w:rsidRPr="00C97D70">
        <w:rPr>
          <w:rFonts w:ascii="Arial" w:hAnsi="Arial" w:cs="Arial"/>
          <w:bCs/>
          <w:iCs/>
          <w:sz w:val="24"/>
          <w:szCs w:val="24"/>
        </w:rPr>
        <w:t>.</w:t>
      </w:r>
    </w:p>
    <w:p w14:paraId="6A3392F1" w14:textId="77777777" w:rsidR="00C97D70" w:rsidRPr="00C97D70" w:rsidRDefault="00C97D70" w:rsidP="00C97D70">
      <w:pPr>
        <w:tabs>
          <w:tab w:val="center" w:pos="0"/>
        </w:tabs>
        <w:spacing w:after="250"/>
        <w:rPr>
          <w:rFonts w:ascii="Arial" w:hAnsi="Arial" w:cs="Arial"/>
          <w:bCs/>
          <w:iCs/>
          <w:sz w:val="24"/>
          <w:szCs w:val="24"/>
        </w:rPr>
      </w:pPr>
      <w:r w:rsidRPr="00C97D70">
        <w:rPr>
          <w:rFonts w:ascii="Arial" w:hAnsi="Arial" w:cs="Arial"/>
          <w:bCs/>
          <w:iCs/>
          <w:sz w:val="24"/>
          <w:szCs w:val="24"/>
        </w:rPr>
        <w:t>M. Toole joined the IDC meeting at 6:57 pm.</w:t>
      </w:r>
    </w:p>
    <w:p w14:paraId="579929B3" w14:textId="458637D8" w:rsidR="00C97D70" w:rsidRPr="00C97D70" w:rsidRDefault="00C97D70" w:rsidP="00C97D70">
      <w:pPr>
        <w:tabs>
          <w:tab w:val="center" w:pos="0"/>
        </w:tabs>
        <w:spacing w:after="250"/>
        <w:rPr>
          <w:rFonts w:ascii="Arial" w:hAnsi="Arial" w:cs="Arial"/>
          <w:bCs/>
          <w:iCs/>
          <w:sz w:val="24"/>
          <w:szCs w:val="24"/>
        </w:rPr>
      </w:pPr>
      <w:r w:rsidRPr="00C97D70">
        <w:rPr>
          <w:rFonts w:ascii="Arial" w:hAnsi="Arial" w:cs="Arial"/>
          <w:bCs/>
          <w:iCs/>
          <w:sz w:val="24"/>
          <w:szCs w:val="24"/>
        </w:rPr>
        <w:t>Discussion on new business interest: Solar</w:t>
      </w:r>
      <w:r w:rsidR="002A072E">
        <w:rPr>
          <w:rFonts w:ascii="Arial" w:hAnsi="Arial" w:cs="Arial"/>
          <w:bCs/>
          <w:iCs/>
          <w:sz w:val="24"/>
          <w:szCs w:val="24"/>
        </w:rPr>
        <w:t xml:space="preserve"> </w:t>
      </w:r>
      <w:r w:rsidRPr="00C97D70">
        <w:rPr>
          <w:rFonts w:ascii="Arial" w:hAnsi="Arial" w:cs="Arial"/>
          <w:bCs/>
          <w:iCs/>
          <w:sz w:val="24"/>
          <w:szCs w:val="24"/>
        </w:rPr>
        <w:t>Therapeutics</w:t>
      </w:r>
      <w:r w:rsidR="002A072E">
        <w:rPr>
          <w:rFonts w:ascii="Arial" w:hAnsi="Arial" w:cs="Arial"/>
          <w:bCs/>
          <w:iCs/>
          <w:sz w:val="24"/>
          <w:szCs w:val="24"/>
        </w:rPr>
        <w:t>.</w:t>
      </w:r>
    </w:p>
    <w:p w14:paraId="590CEFA4" w14:textId="441ED314" w:rsidR="00C97D70" w:rsidRPr="00C97D70" w:rsidRDefault="002A072E" w:rsidP="00C97D70">
      <w:pPr>
        <w:tabs>
          <w:tab w:val="center" w:pos="0"/>
        </w:tabs>
        <w:spacing w:after="250"/>
        <w:rPr>
          <w:rFonts w:ascii="Arial" w:hAnsi="Arial" w:cs="Arial"/>
          <w:bCs/>
          <w:iCs/>
          <w:sz w:val="24"/>
          <w:szCs w:val="24"/>
        </w:rPr>
      </w:pPr>
      <w:r w:rsidRPr="00C97D70">
        <w:rPr>
          <w:rFonts w:ascii="Arial" w:hAnsi="Arial" w:cs="Arial"/>
          <w:bCs/>
          <w:iCs/>
          <w:sz w:val="24"/>
          <w:szCs w:val="24"/>
        </w:rPr>
        <w:t>Solar</w:t>
      </w:r>
      <w:r>
        <w:rPr>
          <w:rFonts w:ascii="Arial" w:hAnsi="Arial" w:cs="Arial"/>
          <w:bCs/>
          <w:iCs/>
          <w:sz w:val="24"/>
          <w:szCs w:val="24"/>
        </w:rPr>
        <w:t xml:space="preserve"> </w:t>
      </w:r>
      <w:r w:rsidRPr="00C97D70">
        <w:rPr>
          <w:rFonts w:ascii="Arial" w:hAnsi="Arial" w:cs="Arial"/>
          <w:bCs/>
          <w:iCs/>
          <w:sz w:val="24"/>
          <w:szCs w:val="24"/>
        </w:rPr>
        <w:t>Therapeutics</w:t>
      </w:r>
      <w:r w:rsidR="00C97D70" w:rsidRPr="00C97D70">
        <w:rPr>
          <w:rFonts w:ascii="Arial" w:hAnsi="Arial" w:cs="Arial"/>
          <w:bCs/>
          <w:iCs/>
          <w:sz w:val="24"/>
          <w:szCs w:val="24"/>
        </w:rPr>
        <w:t xml:space="preserve"> gained site control which is an agreement to purchase</w:t>
      </w:r>
      <w:r>
        <w:rPr>
          <w:rFonts w:ascii="Arial" w:hAnsi="Arial" w:cs="Arial"/>
          <w:bCs/>
          <w:iCs/>
          <w:sz w:val="24"/>
          <w:szCs w:val="24"/>
        </w:rPr>
        <w:t>/rent</w:t>
      </w:r>
      <w:r w:rsidR="00C97D70" w:rsidRPr="00C97D70">
        <w:rPr>
          <w:rFonts w:ascii="Arial" w:hAnsi="Arial" w:cs="Arial"/>
          <w:bCs/>
          <w:iCs/>
          <w:sz w:val="24"/>
          <w:szCs w:val="24"/>
        </w:rPr>
        <w:t xml:space="preserve"> property </w:t>
      </w:r>
      <w:r>
        <w:rPr>
          <w:rFonts w:ascii="Arial" w:hAnsi="Arial" w:cs="Arial"/>
          <w:bCs/>
          <w:iCs/>
          <w:sz w:val="24"/>
          <w:szCs w:val="24"/>
        </w:rPr>
        <w:t>of</w:t>
      </w:r>
      <w:r w:rsidR="00C97D70" w:rsidRPr="00C97D70">
        <w:rPr>
          <w:rFonts w:ascii="Arial" w:hAnsi="Arial" w:cs="Arial"/>
          <w:bCs/>
          <w:iCs/>
          <w:sz w:val="24"/>
          <w:szCs w:val="24"/>
        </w:rPr>
        <w:t xml:space="preserve"> the old mini-golf course near the Xfinity Center. R</w:t>
      </w:r>
      <w:r>
        <w:rPr>
          <w:rFonts w:ascii="Arial" w:hAnsi="Arial" w:cs="Arial"/>
          <w:bCs/>
          <w:iCs/>
          <w:sz w:val="24"/>
          <w:szCs w:val="24"/>
        </w:rPr>
        <w:t>. Deley</w:t>
      </w:r>
      <w:r w:rsidR="00C97D70" w:rsidRPr="00C97D70">
        <w:rPr>
          <w:rFonts w:ascii="Arial" w:hAnsi="Arial" w:cs="Arial"/>
          <w:bCs/>
          <w:iCs/>
          <w:sz w:val="24"/>
          <w:szCs w:val="24"/>
        </w:rPr>
        <w:t xml:space="preserve"> </w:t>
      </w:r>
      <w:r>
        <w:rPr>
          <w:rFonts w:ascii="Arial" w:hAnsi="Arial" w:cs="Arial"/>
          <w:bCs/>
          <w:iCs/>
          <w:sz w:val="24"/>
          <w:szCs w:val="24"/>
        </w:rPr>
        <w:t>was not aware</w:t>
      </w:r>
      <w:r w:rsidR="00C97D70" w:rsidRPr="00C97D70">
        <w:rPr>
          <w:rFonts w:ascii="Arial" w:hAnsi="Arial" w:cs="Arial"/>
          <w:bCs/>
          <w:iCs/>
          <w:sz w:val="24"/>
          <w:szCs w:val="24"/>
        </w:rPr>
        <w:t xml:space="preserve"> </w:t>
      </w:r>
      <w:r>
        <w:rPr>
          <w:rFonts w:ascii="Arial" w:hAnsi="Arial" w:cs="Arial"/>
          <w:bCs/>
          <w:iCs/>
          <w:sz w:val="24"/>
          <w:szCs w:val="24"/>
        </w:rPr>
        <w:t xml:space="preserve">at this time </w:t>
      </w:r>
      <w:r w:rsidR="00C97D70" w:rsidRPr="00C97D70">
        <w:rPr>
          <w:rFonts w:ascii="Arial" w:hAnsi="Arial" w:cs="Arial"/>
          <w:bCs/>
          <w:iCs/>
          <w:sz w:val="24"/>
          <w:szCs w:val="24"/>
        </w:rPr>
        <w:t xml:space="preserve">whether the land would be owned by </w:t>
      </w:r>
      <w:r w:rsidRPr="00C97D70">
        <w:rPr>
          <w:rFonts w:ascii="Arial" w:hAnsi="Arial" w:cs="Arial"/>
          <w:bCs/>
          <w:iCs/>
          <w:sz w:val="24"/>
          <w:szCs w:val="24"/>
        </w:rPr>
        <w:t>Solar</w:t>
      </w:r>
      <w:r>
        <w:rPr>
          <w:rFonts w:ascii="Arial" w:hAnsi="Arial" w:cs="Arial"/>
          <w:bCs/>
          <w:iCs/>
          <w:sz w:val="24"/>
          <w:szCs w:val="24"/>
        </w:rPr>
        <w:t xml:space="preserve"> </w:t>
      </w:r>
      <w:r w:rsidRPr="00C97D70">
        <w:rPr>
          <w:rFonts w:ascii="Arial" w:hAnsi="Arial" w:cs="Arial"/>
          <w:bCs/>
          <w:iCs/>
          <w:sz w:val="24"/>
          <w:szCs w:val="24"/>
        </w:rPr>
        <w:t>Therapeutics</w:t>
      </w:r>
      <w:r w:rsidR="00C97D70" w:rsidRPr="00C97D70">
        <w:rPr>
          <w:rFonts w:ascii="Arial" w:hAnsi="Arial" w:cs="Arial"/>
          <w:bCs/>
          <w:iCs/>
          <w:sz w:val="24"/>
          <w:szCs w:val="24"/>
        </w:rPr>
        <w:t xml:space="preserve"> and if they would consider its use just for parking.</w:t>
      </w:r>
    </w:p>
    <w:p w14:paraId="605249DB" w14:textId="6D947B88" w:rsidR="00C97D70" w:rsidRPr="00C97D70" w:rsidRDefault="00C97D70" w:rsidP="00C97D70">
      <w:pPr>
        <w:tabs>
          <w:tab w:val="center" w:pos="0"/>
        </w:tabs>
        <w:spacing w:after="250"/>
        <w:rPr>
          <w:rFonts w:ascii="Arial" w:hAnsi="Arial" w:cs="Arial"/>
          <w:bCs/>
          <w:iCs/>
          <w:sz w:val="24"/>
          <w:szCs w:val="24"/>
        </w:rPr>
      </w:pPr>
      <w:r w:rsidRPr="00C97D70">
        <w:rPr>
          <w:rFonts w:ascii="Arial" w:hAnsi="Arial" w:cs="Arial"/>
          <w:bCs/>
          <w:iCs/>
          <w:sz w:val="24"/>
          <w:szCs w:val="24"/>
        </w:rPr>
        <w:lastRenderedPageBreak/>
        <w:t xml:space="preserve">R. Deley requested the IDC to review the Marijuana Bylaw and Overlay to ensure each member is comfortable with the content. </w:t>
      </w:r>
    </w:p>
    <w:p w14:paraId="4FE84A3F" w14:textId="1991481A" w:rsidR="00C97D70" w:rsidRPr="00C97D70" w:rsidRDefault="00C97D70" w:rsidP="00C97D70">
      <w:pPr>
        <w:tabs>
          <w:tab w:val="center" w:pos="0"/>
        </w:tabs>
        <w:spacing w:after="250"/>
        <w:rPr>
          <w:rFonts w:ascii="Arial" w:hAnsi="Arial" w:cs="Arial"/>
          <w:bCs/>
          <w:iCs/>
          <w:sz w:val="24"/>
          <w:szCs w:val="24"/>
        </w:rPr>
      </w:pPr>
      <w:r w:rsidRPr="00C97D70">
        <w:rPr>
          <w:rFonts w:ascii="Arial" w:hAnsi="Arial" w:cs="Arial"/>
          <w:bCs/>
          <w:iCs/>
          <w:sz w:val="24"/>
          <w:szCs w:val="24"/>
        </w:rPr>
        <w:t xml:space="preserve">M. Toole mentioned limiting the channel of discussion/answering of questions to one specific committee member to eliminate misinformation. S. Ollerhead created and provided members with </w:t>
      </w:r>
      <w:r w:rsidR="002A072E">
        <w:rPr>
          <w:rFonts w:ascii="Arial" w:hAnsi="Arial" w:cs="Arial"/>
          <w:bCs/>
          <w:iCs/>
          <w:sz w:val="24"/>
          <w:szCs w:val="24"/>
        </w:rPr>
        <w:t xml:space="preserve">Marijuana Overlay zoning </w:t>
      </w:r>
      <w:r w:rsidRPr="00C97D70">
        <w:rPr>
          <w:rFonts w:ascii="Arial" w:hAnsi="Arial" w:cs="Arial"/>
          <w:bCs/>
          <w:iCs/>
          <w:sz w:val="24"/>
          <w:szCs w:val="24"/>
        </w:rPr>
        <w:t xml:space="preserve">maps of The Town of Norton. The maps were compartmentalized by Areas 1 </w:t>
      </w:r>
      <w:r w:rsidR="002A072E">
        <w:rPr>
          <w:rFonts w:ascii="Arial" w:hAnsi="Arial" w:cs="Arial"/>
          <w:bCs/>
          <w:iCs/>
          <w:sz w:val="24"/>
          <w:szCs w:val="24"/>
        </w:rPr>
        <w:t>-</w:t>
      </w:r>
      <w:r w:rsidRPr="00C97D70">
        <w:rPr>
          <w:rFonts w:ascii="Arial" w:hAnsi="Arial" w:cs="Arial"/>
          <w:bCs/>
          <w:iCs/>
          <w:sz w:val="24"/>
          <w:szCs w:val="24"/>
        </w:rPr>
        <w:t xml:space="preserve"> 7. The committee </w:t>
      </w:r>
      <w:r w:rsidR="002A072E">
        <w:rPr>
          <w:rFonts w:ascii="Arial" w:hAnsi="Arial" w:cs="Arial"/>
          <w:bCs/>
          <w:iCs/>
          <w:sz w:val="24"/>
          <w:szCs w:val="24"/>
        </w:rPr>
        <w:t>reviewed</w:t>
      </w:r>
      <w:r w:rsidRPr="00C97D70">
        <w:rPr>
          <w:rFonts w:ascii="Arial" w:hAnsi="Arial" w:cs="Arial"/>
          <w:bCs/>
          <w:iCs/>
          <w:sz w:val="24"/>
          <w:szCs w:val="24"/>
        </w:rPr>
        <w:t xml:space="preserve"> each area to identify whether properties are commercial, residential, or industrial and if they would be </w:t>
      </w:r>
      <w:r w:rsidR="00844AD1" w:rsidRPr="00C97D70">
        <w:rPr>
          <w:rFonts w:ascii="Arial" w:hAnsi="Arial" w:cs="Arial"/>
          <w:bCs/>
          <w:iCs/>
          <w:sz w:val="24"/>
          <w:szCs w:val="24"/>
        </w:rPr>
        <w:t>a part</w:t>
      </w:r>
      <w:r w:rsidRPr="00C97D70">
        <w:rPr>
          <w:rFonts w:ascii="Arial" w:hAnsi="Arial" w:cs="Arial"/>
          <w:bCs/>
          <w:iCs/>
          <w:sz w:val="24"/>
          <w:szCs w:val="24"/>
        </w:rPr>
        <w:t xml:space="preserve"> of the Overlay.</w:t>
      </w:r>
    </w:p>
    <w:p w14:paraId="0E382852" w14:textId="10D6A13C" w:rsidR="00C97D70" w:rsidRPr="00C97D70" w:rsidRDefault="00C97D70" w:rsidP="00C97D70">
      <w:pPr>
        <w:tabs>
          <w:tab w:val="center" w:pos="0"/>
        </w:tabs>
        <w:spacing w:after="250"/>
        <w:rPr>
          <w:rFonts w:ascii="Arial" w:hAnsi="Arial" w:cs="Arial"/>
          <w:bCs/>
          <w:iCs/>
          <w:sz w:val="24"/>
          <w:szCs w:val="24"/>
        </w:rPr>
      </w:pPr>
      <w:r w:rsidRPr="00C97D70">
        <w:rPr>
          <w:rFonts w:ascii="Arial" w:hAnsi="Arial" w:cs="Arial"/>
          <w:bCs/>
          <w:iCs/>
          <w:sz w:val="24"/>
          <w:szCs w:val="24"/>
        </w:rPr>
        <w:t xml:space="preserve">Each updated Article, approved map, and bylaws will be sent to the Board of Selectmen and used during a </w:t>
      </w:r>
      <w:r w:rsidR="002A072E">
        <w:rPr>
          <w:rFonts w:ascii="Arial" w:hAnsi="Arial" w:cs="Arial"/>
          <w:bCs/>
          <w:iCs/>
          <w:sz w:val="24"/>
          <w:szCs w:val="24"/>
        </w:rPr>
        <w:t xml:space="preserve">future </w:t>
      </w:r>
      <w:r w:rsidRPr="00C97D70">
        <w:rPr>
          <w:rFonts w:ascii="Arial" w:hAnsi="Arial" w:cs="Arial"/>
          <w:bCs/>
          <w:iCs/>
          <w:sz w:val="24"/>
          <w:szCs w:val="24"/>
        </w:rPr>
        <w:t>meeting with the Chief of Police, Fire, and Building Inspector.</w:t>
      </w:r>
    </w:p>
    <w:p w14:paraId="37FFD628" w14:textId="77777777" w:rsidR="00C97D70" w:rsidRDefault="00C97D70" w:rsidP="00775769">
      <w:pPr>
        <w:tabs>
          <w:tab w:val="center" w:pos="0"/>
        </w:tabs>
        <w:spacing w:after="0" w:line="240" w:lineRule="auto"/>
        <w:rPr>
          <w:rFonts w:ascii="Arial" w:hAnsi="Arial" w:cs="Arial"/>
          <w:sz w:val="24"/>
          <w:szCs w:val="24"/>
        </w:rPr>
      </w:pPr>
    </w:p>
    <w:p w14:paraId="248122A0" w14:textId="06DF1A47" w:rsidR="00AD27B7" w:rsidRPr="00C97D70"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 xml:space="preserve">R. Deley entertained a motion to adjourn. </w:t>
      </w:r>
    </w:p>
    <w:p w14:paraId="2D880621" w14:textId="7EA2FE40" w:rsidR="00AD27B7" w:rsidRPr="00C97D70"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Motion:</w:t>
      </w:r>
      <w:r w:rsidR="00775769" w:rsidRPr="00C97D70">
        <w:rPr>
          <w:rFonts w:ascii="Arial" w:hAnsi="Arial" w:cs="Arial"/>
          <w:sz w:val="24"/>
          <w:szCs w:val="24"/>
        </w:rPr>
        <w:t xml:space="preserve"> M. Toole</w:t>
      </w:r>
      <w:r w:rsidR="00B5202A">
        <w:rPr>
          <w:rFonts w:ascii="Arial" w:hAnsi="Arial" w:cs="Arial"/>
          <w:sz w:val="24"/>
          <w:szCs w:val="24"/>
        </w:rPr>
        <w:t>.</w:t>
      </w:r>
    </w:p>
    <w:p w14:paraId="59377BD4" w14:textId="02291F50" w:rsidR="00AD27B7" w:rsidRDefault="00AD27B7" w:rsidP="00775769">
      <w:pPr>
        <w:tabs>
          <w:tab w:val="center" w:pos="0"/>
        </w:tabs>
        <w:spacing w:after="0" w:line="240" w:lineRule="auto"/>
        <w:rPr>
          <w:rFonts w:ascii="Arial" w:hAnsi="Arial" w:cs="Arial"/>
          <w:sz w:val="24"/>
          <w:szCs w:val="24"/>
        </w:rPr>
      </w:pPr>
      <w:r w:rsidRPr="00C97D70">
        <w:rPr>
          <w:rFonts w:ascii="Arial" w:hAnsi="Arial" w:cs="Arial"/>
          <w:sz w:val="24"/>
          <w:szCs w:val="24"/>
        </w:rPr>
        <w:t xml:space="preserve">Second: </w:t>
      </w:r>
      <w:r w:rsidR="00775769" w:rsidRPr="00C97D70">
        <w:rPr>
          <w:rFonts w:ascii="Arial" w:hAnsi="Arial" w:cs="Arial"/>
          <w:sz w:val="24"/>
          <w:szCs w:val="24"/>
        </w:rPr>
        <w:t>L</w:t>
      </w:r>
      <w:r w:rsidR="00C97D70">
        <w:rPr>
          <w:rFonts w:ascii="Arial" w:hAnsi="Arial" w:cs="Arial"/>
          <w:sz w:val="24"/>
          <w:szCs w:val="24"/>
        </w:rPr>
        <w:t>. Parker</w:t>
      </w:r>
      <w:r w:rsidR="00B5202A">
        <w:rPr>
          <w:rFonts w:ascii="Arial" w:hAnsi="Arial" w:cs="Arial"/>
          <w:sz w:val="24"/>
          <w:szCs w:val="24"/>
        </w:rPr>
        <w:t>.</w:t>
      </w:r>
    </w:p>
    <w:p w14:paraId="466A9715" w14:textId="29C83F17" w:rsidR="00B5202A" w:rsidRPr="00C97D70" w:rsidRDefault="00B5202A" w:rsidP="00775769">
      <w:pPr>
        <w:tabs>
          <w:tab w:val="center" w:pos="0"/>
        </w:tabs>
        <w:spacing w:after="0" w:line="240" w:lineRule="auto"/>
        <w:rPr>
          <w:rFonts w:ascii="Arial" w:hAnsi="Arial" w:cs="Arial"/>
          <w:sz w:val="24"/>
          <w:szCs w:val="24"/>
        </w:rPr>
      </w:pPr>
      <w:r>
        <w:rPr>
          <w:rFonts w:ascii="Arial" w:hAnsi="Arial" w:cs="Arial"/>
          <w:sz w:val="24"/>
          <w:szCs w:val="24"/>
        </w:rPr>
        <w:t>Vote: Unanimous.</w:t>
      </w:r>
    </w:p>
    <w:p w14:paraId="2132A76F" w14:textId="77777777" w:rsidR="00271FC7" w:rsidRDefault="00271FC7" w:rsidP="00F70892">
      <w:pPr>
        <w:pStyle w:val="ListParagraph"/>
        <w:tabs>
          <w:tab w:val="center" w:pos="0"/>
        </w:tabs>
        <w:spacing w:after="250"/>
        <w:rPr>
          <w:rFonts w:ascii="Arial" w:hAnsi="Arial" w:cs="Arial"/>
          <w:sz w:val="24"/>
          <w:szCs w:val="24"/>
        </w:rPr>
      </w:pPr>
    </w:p>
    <w:p w14:paraId="2F4E060C" w14:textId="77777777" w:rsidR="00271FC7" w:rsidRDefault="00271FC7" w:rsidP="00F70892">
      <w:pPr>
        <w:pStyle w:val="ListParagraph"/>
        <w:tabs>
          <w:tab w:val="center" w:pos="0"/>
        </w:tabs>
        <w:spacing w:after="250"/>
        <w:rPr>
          <w:rFonts w:ascii="Arial" w:hAnsi="Arial" w:cs="Arial"/>
          <w:sz w:val="24"/>
          <w:szCs w:val="24"/>
        </w:rPr>
      </w:pPr>
    </w:p>
    <w:p w14:paraId="5F4AC117" w14:textId="77777777" w:rsidR="00271FC7" w:rsidRDefault="00271FC7" w:rsidP="00F70892">
      <w:pPr>
        <w:pStyle w:val="ListParagraph"/>
        <w:tabs>
          <w:tab w:val="center" w:pos="0"/>
        </w:tabs>
        <w:spacing w:after="250"/>
        <w:rPr>
          <w:rFonts w:ascii="Arial" w:hAnsi="Arial" w:cs="Arial"/>
          <w:sz w:val="24"/>
          <w:szCs w:val="24"/>
        </w:rPr>
      </w:pPr>
    </w:p>
    <w:p w14:paraId="51DE7B2D" w14:textId="4C248DAB" w:rsidR="00F7653C" w:rsidRDefault="00F7653C" w:rsidP="00F7653C">
      <w:pPr>
        <w:tabs>
          <w:tab w:val="center" w:pos="0"/>
        </w:tabs>
        <w:spacing w:after="250"/>
        <w:rPr>
          <w:rFonts w:ascii="Arial" w:hAnsi="Arial" w:cs="Arial"/>
          <w:sz w:val="24"/>
          <w:szCs w:val="24"/>
        </w:rPr>
      </w:pPr>
      <w:r>
        <w:rPr>
          <w:rFonts w:ascii="Arial" w:hAnsi="Arial" w:cs="Arial"/>
          <w:sz w:val="24"/>
          <w:szCs w:val="24"/>
        </w:rPr>
        <w:t xml:space="preserve">Minutes respectfully submitted by:  </w:t>
      </w:r>
      <w:r w:rsidR="00C97D70" w:rsidRPr="00C97D70">
        <w:rPr>
          <w:rFonts w:ascii="Arial" w:hAnsi="Arial" w:cs="Arial"/>
          <w:sz w:val="24"/>
          <w:szCs w:val="24"/>
          <w:u w:val="single"/>
        </w:rPr>
        <w:t>Anthony Kolodziejczyk</w:t>
      </w:r>
      <w:r w:rsidRPr="00C97D70">
        <w:rPr>
          <w:rFonts w:ascii="Arial" w:hAnsi="Arial" w:cs="Arial"/>
          <w:sz w:val="24"/>
          <w:szCs w:val="24"/>
          <w:u w:val="single"/>
        </w:rPr>
        <w:br/>
      </w:r>
      <w:r>
        <w:rPr>
          <w:rFonts w:ascii="Arial" w:hAnsi="Arial" w:cs="Arial"/>
          <w:sz w:val="24"/>
          <w:szCs w:val="24"/>
        </w:rPr>
        <w:br/>
        <w:t>Minutes approved by the Board or Committee on:  ____________________________</w:t>
      </w:r>
    </w:p>
    <w:p w14:paraId="5F2855CC" w14:textId="77777777" w:rsidR="00177629" w:rsidRDefault="00F7653C" w:rsidP="00177629">
      <w:pPr>
        <w:tabs>
          <w:tab w:val="center" w:pos="0"/>
        </w:tabs>
        <w:spacing w:after="250"/>
        <w:rPr>
          <w:rFonts w:ascii="Arial" w:hAnsi="Arial" w:cs="Arial"/>
          <w:sz w:val="24"/>
          <w:szCs w:val="24"/>
        </w:rPr>
      </w:pPr>
      <w:r>
        <w:rPr>
          <w:rFonts w:ascii="Arial" w:hAnsi="Arial" w:cs="Arial"/>
          <w:sz w:val="24"/>
          <w:szCs w:val="24"/>
        </w:rPr>
        <w:t>Chairman Signature:  ___________________________________________________</w:t>
      </w:r>
    </w:p>
    <w:p w14:paraId="297054E4" w14:textId="77777777" w:rsidR="00177629" w:rsidRPr="00177629" w:rsidRDefault="00177629" w:rsidP="00177629">
      <w:pPr>
        <w:tabs>
          <w:tab w:val="center" w:pos="0"/>
        </w:tabs>
        <w:spacing w:after="250"/>
        <w:rPr>
          <w:rFonts w:ascii="Arial" w:hAnsi="Arial" w:cs="Arial"/>
          <w:sz w:val="24"/>
          <w:szCs w:val="24"/>
        </w:rPr>
      </w:pPr>
    </w:p>
    <w:sectPr w:rsidR="00177629" w:rsidRPr="00177629" w:rsidSect="00F720E1">
      <w:pgSz w:w="12240" w:h="15820"/>
      <w:pgMar w:top="864" w:right="1260" w:bottom="432" w:left="14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1D77"/>
    <w:multiLevelType w:val="hybridMultilevel"/>
    <w:tmpl w:val="23D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EB2"/>
    <w:multiLevelType w:val="hybridMultilevel"/>
    <w:tmpl w:val="502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B1B56"/>
    <w:multiLevelType w:val="hybridMultilevel"/>
    <w:tmpl w:val="7168FB0A"/>
    <w:lvl w:ilvl="0" w:tplc="608EB1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921BE"/>
    <w:multiLevelType w:val="hybridMultilevel"/>
    <w:tmpl w:val="7AEA07D4"/>
    <w:lvl w:ilvl="0" w:tplc="410E38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7668D"/>
    <w:multiLevelType w:val="hybridMultilevel"/>
    <w:tmpl w:val="C4F697D2"/>
    <w:lvl w:ilvl="0" w:tplc="0512C9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4599B"/>
    <w:multiLevelType w:val="hybridMultilevel"/>
    <w:tmpl w:val="D26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5D"/>
    <w:rsid w:val="00081D72"/>
    <w:rsid w:val="00177629"/>
    <w:rsid w:val="00271FC7"/>
    <w:rsid w:val="002765C5"/>
    <w:rsid w:val="00286E7A"/>
    <w:rsid w:val="002A072E"/>
    <w:rsid w:val="002E055D"/>
    <w:rsid w:val="002E3990"/>
    <w:rsid w:val="00334870"/>
    <w:rsid w:val="00397C2C"/>
    <w:rsid w:val="003E7560"/>
    <w:rsid w:val="004211D5"/>
    <w:rsid w:val="0044351B"/>
    <w:rsid w:val="004E45E5"/>
    <w:rsid w:val="00606E99"/>
    <w:rsid w:val="006402A9"/>
    <w:rsid w:val="00691308"/>
    <w:rsid w:val="00775769"/>
    <w:rsid w:val="0079065C"/>
    <w:rsid w:val="007B5379"/>
    <w:rsid w:val="008076AD"/>
    <w:rsid w:val="00844AD1"/>
    <w:rsid w:val="008B5E27"/>
    <w:rsid w:val="008F4265"/>
    <w:rsid w:val="009053C2"/>
    <w:rsid w:val="00976E43"/>
    <w:rsid w:val="00A94E92"/>
    <w:rsid w:val="00AD27B7"/>
    <w:rsid w:val="00B3331C"/>
    <w:rsid w:val="00B33F5E"/>
    <w:rsid w:val="00B5202A"/>
    <w:rsid w:val="00B8338C"/>
    <w:rsid w:val="00C12BD9"/>
    <w:rsid w:val="00C97D70"/>
    <w:rsid w:val="00CC2E06"/>
    <w:rsid w:val="00D1428E"/>
    <w:rsid w:val="00D90571"/>
    <w:rsid w:val="00E907D5"/>
    <w:rsid w:val="00EC6BFA"/>
    <w:rsid w:val="00EF4E0B"/>
    <w:rsid w:val="00F25ECE"/>
    <w:rsid w:val="00F472AA"/>
    <w:rsid w:val="00F64BCF"/>
    <w:rsid w:val="00F70892"/>
    <w:rsid w:val="00F720E1"/>
    <w:rsid w:val="00F726C7"/>
    <w:rsid w:val="00F7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1333"/>
  <w15:docId w15:val="{0005E8EF-0A10-4A59-84B5-146F91E0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3"/>
      <w:ind w:left="86"/>
      <w:jc w:val="center"/>
      <w:outlineLvl w:val="0"/>
    </w:pPr>
    <w:rPr>
      <w:rFonts w:ascii="Courier New" w:eastAsia="Courier New" w:hAnsi="Courier New" w:cs="Courier New"/>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Fisk</dc:creator>
  <cp:keywords/>
  <dc:description/>
  <cp:lastModifiedBy>Brooke Durden</cp:lastModifiedBy>
  <cp:revision>2</cp:revision>
  <dcterms:created xsi:type="dcterms:W3CDTF">2020-04-01T13:05:00Z</dcterms:created>
  <dcterms:modified xsi:type="dcterms:W3CDTF">2020-04-01T13:05:00Z</dcterms:modified>
</cp:coreProperties>
</file>